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F5" w:rsidRPr="0050508B" w:rsidRDefault="00A74665" w:rsidP="00707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8B">
        <w:rPr>
          <w:rFonts w:ascii="Times New Roman" w:hAnsi="Times New Roman" w:cs="Times New Roman"/>
          <w:b/>
          <w:sz w:val="28"/>
          <w:szCs w:val="28"/>
        </w:rPr>
        <w:t>Экономическое обоснование проекта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6508"/>
        <w:gridCol w:w="1503"/>
        <w:gridCol w:w="1072"/>
        <w:gridCol w:w="1360"/>
      </w:tblGrid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Капитальные вложения: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вложения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для заливки сверхпрочных бетонов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9D0C6A" w:rsidRDefault="009D0C6A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9D0C6A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130</w:t>
            </w:r>
            <w:r w:rsidR="00A74665"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Вибростол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C839F6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="00A74665"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C839F6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72</w:t>
            </w:r>
            <w:r w:rsidR="00A74665"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Бетоносмеситель</w:t>
            </w:r>
            <w:proofErr w:type="spellEnd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250 л.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23 000</w:t>
            </w:r>
          </w:p>
        </w:tc>
      </w:tr>
      <w:tr w:rsidR="00A74665" w:rsidRPr="00707DB1" w:rsidTr="00A74665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7065D0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" w:tooltip="Кликните на ссылку и узнайте подробней об этом специальном предложении." w:history="1">
              <w:r w:rsidR="00A74665" w:rsidRPr="00707DB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Технология вибролитья с обучением (технология бесплатно здесь - http://lobas.su/vse_novosti/akcii/tehnologiya_vibrolity/)</w:t>
              </w:r>
            </w:hyperlink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FC0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</w:t>
            </w:r>
            <w:r w:rsidR="00991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апольные электронные до 150 кг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9917FF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бытовые настольные до 5 кг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12 000</w:t>
            </w:r>
          </w:p>
        </w:tc>
      </w:tr>
      <w:tr w:rsidR="00A74665" w:rsidRPr="00707DB1" w:rsidTr="00A74665">
        <w:trPr>
          <w:trHeight w:val="264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C839F6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297</w:t>
            </w:r>
            <w:r w:rsidR="00A74665"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:rsidR="00A74665" w:rsidRPr="00707DB1" w:rsidRDefault="00A746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7280"/>
        <w:gridCol w:w="1520"/>
        <w:gridCol w:w="1400"/>
      </w:tblGrid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 производства: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Одна смена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Производительность, квадратных метров в день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дней в месяц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Рыночная (отпускная) цена, </w:t>
            </w:r>
            <w:proofErr w:type="spellStart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мастеров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бухгалтеров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электричества в день, КВт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74665" w:rsidRPr="00707DB1" w:rsidTr="00A74665">
        <w:trPr>
          <w:gridAfter w:val="1"/>
          <w:wAfter w:w="1400" w:type="dxa"/>
          <w:trHeight w:val="264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665" w:rsidRPr="00707DB1" w:rsidRDefault="00AC6B98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на производство </w:t>
            </w:r>
            <w:r w:rsidR="00AB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первого</w:t>
            </w:r>
            <w:r w:rsidR="00A74665"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месяц</w:t>
            </w:r>
            <w:r w:rsidR="00AB6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расхода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Итого, </w:t>
            </w:r>
            <w:proofErr w:type="spellStart"/>
            <w:r w:rsidRPr="00707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производства за месяц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C839F6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A74665"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09 729</w:t>
            </w:r>
          </w:p>
        </w:tc>
      </w:tr>
      <w:tr w:rsidR="00037B3E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B3E" w:rsidRPr="00707DB1" w:rsidRDefault="00037B3E" w:rsidP="0003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Дорожно-транспортные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B3E" w:rsidRPr="00707DB1" w:rsidRDefault="00037B3E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B3E" w:rsidRPr="00707DB1" w:rsidRDefault="00037B3E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Зарплата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Зарплата мастеров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Зарплата бухгалтеров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(6% с оборота)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8 750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707DB1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коммунальные платежи, мес</w:t>
            </w:r>
            <w:r w:rsidR="00505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(уборка мусора, оплата воды и т.п.)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расходы, мес</w:t>
            </w:r>
            <w:r w:rsidR="00505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</w:t>
            </w:r>
          </w:p>
        </w:tc>
      </w:tr>
      <w:tr w:rsidR="00A74665" w:rsidRPr="00707DB1" w:rsidTr="00A74665">
        <w:trPr>
          <w:trHeight w:val="264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707DB1" w:rsidRDefault="00A74665" w:rsidP="00A7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65" w:rsidRPr="00C839F6" w:rsidRDefault="00C839F6" w:rsidP="00A74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775</w:t>
            </w:r>
            <w:r w:rsidR="00E108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303</w:t>
            </w:r>
          </w:p>
        </w:tc>
      </w:tr>
    </w:tbl>
    <w:p w:rsidR="00A74665" w:rsidRDefault="00A7466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839F6" w:rsidRPr="00C839F6" w:rsidRDefault="00C839F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Pr="00C839F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839F6">
        <w:rPr>
          <w:rFonts w:ascii="Times New Roman" w:hAnsi="Times New Roman" w:cs="Times New Roman"/>
          <w:b/>
          <w:sz w:val="28"/>
          <w:szCs w:val="28"/>
          <w:lang w:val="en-US"/>
        </w:rPr>
        <w:t>072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9F6">
        <w:rPr>
          <w:rFonts w:ascii="Times New Roman" w:hAnsi="Times New Roman" w:cs="Times New Roman"/>
          <w:b/>
          <w:sz w:val="28"/>
          <w:szCs w:val="28"/>
          <w:lang w:val="en-US"/>
        </w:rPr>
        <w:t>303</w:t>
      </w:r>
    </w:p>
    <w:sectPr w:rsidR="00C839F6" w:rsidRPr="00C839F6" w:rsidSect="00A74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5"/>
    <w:rsid w:val="00037B3E"/>
    <w:rsid w:val="00414418"/>
    <w:rsid w:val="0050508B"/>
    <w:rsid w:val="0053388B"/>
    <w:rsid w:val="00603DA7"/>
    <w:rsid w:val="007065D0"/>
    <w:rsid w:val="00707DB1"/>
    <w:rsid w:val="009917FF"/>
    <w:rsid w:val="009D0C6A"/>
    <w:rsid w:val="00A74665"/>
    <w:rsid w:val="00AB6859"/>
    <w:rsid w:val="00AC6B98"/>
    <w:rsid w:val="00C839F6"/>
    <w:rsid w:val="00E108DE"/>
    <w:rsid w:val="00F44CF5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bas.su/vse_novosti/akcii/tehnologiya_vibro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2014-05-14T12:51:00Z</dcterms:created>
  <dcterms:modified xsi:type="dcterms:W3CDTF">2014-05-19T12:18:00Z</dcterms:modified>
</cp:coreProperties>
</file>